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21" w:type="dxa"/>
        <w:tblLayout w:type="fixed"/>
        <w:tblLook w:val="04A0" w:firstRow="1" w:lastRow="0" w:firstColumn="1" w:lastColumn="0" w:noHBand="0" w:noVBand="1"/>
      </w:tblPr>
      <w:tblGrid>
        <w:gridCol w:w="9195"/>
      </w:tblGrid>
      <w:tr w:rsidR="00182EBB" w:rsidTr="005327BB">
        <w:trPr>
          <w:jc w:val="center"/>
        </w:trPr>
        <w:tc>
          <w:tcPr>
            <w:tcW w:w="9195" w:type="dxa"/>
          </w:tcPr>
          <w:p w:rsidR="00182EBB" w:rsidRDefault="00182EBB" w:rsidP="005327BB">
            <w:pPr>
              <w:pStyle w:val="a4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</w:t>
            </w:r>
          </w:p>
          <w:p w:rsidR="00182EBB" w:rsidRDefault="00182EBB" w:rsidP="005327BB">
            <w:pPr>
              <w:pStyle w:val="a4"/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  <w:t xml:space="preserve">                                             </w:t>
            </w:r>
          </w:p>
          <w:p w:rsidR="00182EBB" w:rsidRDefault="00182EBB" w:rsidP="005327BB">
            <w:pPr>
              <w:pStyle w:val="a4"/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                                                                              </w:t>
            </w:r>
          </w:p>
          <w:p w:rsidR="00182EBB" w:rsidRDefault="00182EBB" w:rsidP="005327BB">
            <w:pPr>
              <w:pStyle w:val="a4"/>
              <w:tabs>
                <w:tab w:val="center" w:pos="4551"/>
              </w:tabs>
              <w:spacing w:line="276" w:lineRule="auto"/>
              <w:ind w:right="-130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СОВЕТ ДЕПУТАТОВ</w:t>
            </w:r>
          </w:p>
          <w:p w:rsidR="00182EBB" w:rsidRDefault="00182EBB" w:rsidP="005327BB">
            <w:pPr>
              <w:pStyle w:val="a4"/>
              <w:tabs>
                <w:tab w:val="center" w:pos="4551"/>
              </w:tabs>
              <w:spacing w:line="276" w:lineRule="auto"/>
              <w:ind w:right="-130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КУНАШАКСКОГО СЕЛЬСКОГО ПОСЕЛЕНИЯ</w:t>
            </w:r>
          </w:p>
          <w:p w:rsidR="00182EBB" w:rsidRDefault="00182EBB" w:rsidP="005327BB">
            <w:pPr>
              <w:pStyle w:val="a4"/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</w:p>
          <w:p w:rsidR="00182EBB" w:rsidRDefault="00182EBB" w:rsidP="005327BB">
            <w:pPr>
              <w:pStyle w:val="a4"/>
              <w:pBdr>
                <w:bottom w:val="single" w:sz="12" w:space="1" w:color="auto"/>
              </w:pBd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proofErr w:type="gramStart"/>
            <w:r>
              <w:rPr>
                <w:sz w:val="36"/>
                <w:szCs w:val="36"/>
                <w:lang w:eastAsia="en-US"/>
              </w:rPr>
              <w:t>Р</w:t>
            </w:r>
            <w:proofErr w:type="gramEnd"/>
            <w:r>
              <w:rPr>
                <w:sz w:val="36"/>
                <w:szCs w:val="36"/>
                <w:lang w:eastAsia="en-US"/>
              </w:rPr>
              <w:t xml:space="preserve"> Е Ш Е Н И Е</w:t>
            </w:r>
          </w:p>
          <w:p w:rsidR="00182EBB" w:rsidRDefault="00182EBB" w:rsidP="005327BB">
            <w:pPr>
              <w:pStyle w:val="a4"/>
              <w:pBdr>
                <w:bottom w:val="single" w:sz="12" w:space="1" w:color="auto"/>
              </w:pBd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</w:p>
          <w:p w:rsidR="00182EBB" w:rsidRDefault="00182EBB" w:rsidP="005327BB">
            <w:pPr>
              <w:pStyle w:val="a4"/>
              <w:spacing w:line="276" w:lineRule="auto"/>
              <w:rPr>
                <w:lang w:eastAsia="en-US"/>
              </w:rPr>
            </w:pPr>
          </w:p>
          <w:p w:rsidR="00182EBB" w:rsidRDefault="00182EBB" w:rsidP="005327BB">
            <w:pPr>
              <w:pStyle w:val="a4"/>
              <w:spacing w:line="276" w:lineRule="auto"/>
              <w:rPr>
                <w:rFonts w:eastAsiaTheme="minorHAnsi"/>
                <w:b/>
                <w:sz w:val="18"/>
                <w:lang w:eastAsia="en-US"/>
              </w:rPr>
            </w:pPr>
            <w:r>
              <w:rPr>
                <w:sz w:val="28"/>
                <w:lang w:eastAsia="en-US"/>
              </w:rPr>
              <w:t>27 апреля 2016 г.    № 11</w:t>
            </w:r>
          </w:p>
        </w:tc>
      </w:tr>
    </w:tbl>
    <w:p w:rsidR="00182EBB" w:rsidRDefault="00182EBB" w:rsidP="00182EBB">
      <w:pPr>
        <w:rPr>
          <w:rFonts w:eastAsia="Times New Roman"/>
          <w:sz w:val="28"/>
          <w:szCs w:val="28"/>
        </w:rPr>
      </w:pPr>
    </w:p>
    <w:p w:rsidR="00182EBB" w:rsidRDefault="00182EBB" w:rsidP="00182E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182EBB" w:rsidRDefault="00182EBB" w:rsidP="00182E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EBB" w:rsidRDefault="00182EBB" w:rsidP="00182E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182EBB" w:rsidRDefault="00182EBB" w:rsidP="00182EBB">
      <w:pPr>
        <w:spacing w:line="360" w:lineRule="auto"/>
        <w:ind w:hanging="1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82EBB" w:rsidRDefault="00182EBB" w:rsidP="00182EBB">
      <w:pPr>
        <w:spacing w:line="360" w:lineRule="auto"/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182EBB" w:rsidRDefault="00182EBB" w:rsidP="00182EBB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Внести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следующие изменения и дополнения согласно приложению.</w:t>
      </w:r>
    </w:p>
    <w:p w:rsidR="00182EBB" w:rsidRDefault="00182EBB" w:rsidP="00182EB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в информационно-аналитической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182EBB" w:rsidRDefault="00182EBB" w:rsidP="00182EB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 Российской Федерации.</w:t>
      </w:r>
    </w:p>
    <w:p w:rsidR="00182EBB" w:rsidRDefault="00182EBB" w:rsidP="00182E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EBB" w:rsidRDefault="00182EBB" w:rsidP="00182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182EBB" w:rsidRDefault="00182EBB" w:rsidP="00182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поселения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Р.М.Халиков</w:t>
      </w:r>
      <w:proofErr w:type="spellEnd"/>
    </w:p>
    <w:p w:rsidR="00182EBB" w:rsidRDefault="00182EBB" w:rsidP="00182E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EBB" w:rsidRDefault="00182EBB" w:rsidP="00182EB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2EBB" w:rsidRDefault="00182EBB" w:rsidP="00182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182EBB" w:rsidRDefault="00182EBB" w:rsidP="00182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к решению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82EBB" w:rsidRDefault="00182EBB" w:rsidP="00182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№  11  от 27 апреля 2016 г.</w:t>
      </w:r>
    </w:p>
    <w:p w:rsidR="00182EBB" w:rsidRDefault="00182EBB" w:rsidP="0018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EBB" w:rsidRDefault="00182EBB" w:rsidP="0018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</w:p>
    <w:p w:rsidR="00182EBB" w:rsidRDefault="00182EBB" w:rsidP="00182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 в Устав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82EBB" w:rsidRDefault="00182EBB" w:rsidP="00182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EBB" w:rsidRDefault="00182EBB" w:rsidP="0018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1) В статье 5:</w:t>
      </w:r>
    </w:p>
    <w:p w:rsidR="00182EBB" w:rsidRDefault="00182EBB" w:rsidP="00182E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 подпункт 7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2EBB" w:rsidRDefault="00182EBB" w:rsidP="0018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«7)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обеспечение условий для развития на территории поселения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</w:p>
    <w:p w:rsidR="00182EBB" w:rsidRDefault="00182EBB" w:rsidP="0018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ф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изической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ультуры, школьного спорта и массового спорта, организация </w:t>
      </w:r>
    </w:p>
    <w:p w:rsidR="00182EBB" w:rsidRDefault="00182EBB" w:rsidP="0018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официальных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физкультурно-оздоровительных и спортивных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</w:p>
    <w:p w:rsidR="00182EBB" w:rsidRDefault="00182EBB" w:rsidP="0018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поселения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82EBB" w:rsidRDefault="00182EBB" w:rsidP="00182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EBB" w:rsidRDefault="00182EBB" w:rsidP="0018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В статье 11:</w:t>
      </w:r>
    </w:p>
    <w:p w:rsidR="00182EBB" w:rsidRDefault="00182EBB" w:rsidP="0018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 подпункт 4 изложить в следующей редакции:</w:t>
      </w:r>
    </w:p>
    <w:p w:rsidR="00182EBB" w:rsidRDefault="00182EBB" w:rsidP="0018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«4) вопросы о преобразовании сельского поселения, за исключением </w:t>
      </w:r>
    </w:p>
    <w:p w:rsidR="00182EBB" w:rsidRDefault="00182EBB" w:rsidP="0018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случаев, если в соответствии со статьей 13 Федерального закона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EBB" w:rsidRDefault="00182EBB" w:rsidP="0018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06.10.2003 N 131-ФЗ "Об общих принципах организации местного  </w:t>
      </w:r>
    </w:p>
    <w:p w:rsidR="00182EBB" w:rsidRDefault="00182EBB" w:rsidP="0018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самоуправления в Российской Федерации" для преобразования </w:t>
      </w:r>
    </w:p>
    <w:p w:rsidR="00182EBB" w:rsidRDefault="00182EBB" w:rsidP="0018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муниципального образования требуется получение согласия населения </w:t>
      </w:r>
    </w:p>
    <w:p w:rsidR="00182EBB" w:rsidRDefault="00182EBB" w:rsidP="0018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муниципального образования, выраженного путем голосования либо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82EBB" w:rsidRDefault="00182EBB" w:rsidP="0018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граждан;». </w:t>
      </w:r>
    </w:p>
    <w:p w:rsidR="00182EBB" w:rsidRDefault="00182EBB" w:rsidP="0018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EBB" w:rsidRDefault="00182EBB" w:rsidP="0018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В статье 16:</w:t>
      </w:r>
    </w:p>
    <w:p w:rsidR="00182EBB" w:rsidRDefault="00182EBB" w:rsidP="00182E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пункте 1 подпункт 2 изложить в следующей редакции:</w:t>
      </w:r>
    </w:p>
    <w:p w:rsidR="00182EBB" w:rsidRDefault="00182EBB" w:rsidP="00182E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«2)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(далее-глава поселения) – высшее должностное лицо сельского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EBB" w:rsidRDefault="00182EBB" w:rsidP="00182E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EBB" w:rsidRDefault="00182EBB" w:rsidP="00182E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статье 22:</w:t>
      </w:r>
    </w:p>
    <w:p w:rsidR="00182EBB" w:rsidRDefault="00182EBB" w:rsidP="0018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в пункте 7 подпункт 4 – исключить;     </w:t>
      </w:r>
    </w:p>
    <w:p w:rsidR="00182EBB" w:rsidRDefault="00182EBB" w:rsidP="0018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пункт 11 изложить в следующей редакции:</w:t>
      </w:r>
    </w:p>
    <w:p w:rsidR="00182EBB" w:rsidRDefault="00182EBB" w:rsidP="0018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«11. Полномочия депутата прекращаются досрочно в случае </w:t>
      </w:r>
    </w:p>
    <w:p w:rsidR="00182EBB" w:rsidRDefault="00182EBB" w:rsidP="0018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есоблюдения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ограничений, установленных Федеральным законом № 131-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82EBB" w:rsidRDefault="00182EBB" w:rsidP="0018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ФЗ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06.10.2003г. «Об общих принципах организации местного </w:t>
      </w:r>
    </w:p>
    <w:p w:rsidR="00182EBB" w:rsidRDefault="00182EBB" w:rsidP="0018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2EBB" w:rsidRDefault="00182EBB" w:rsidP="0018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пункт 12 изложить в следующей редакции: 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«12. Депутат, член выборного органа местного самоуправления,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должностное лицо местного самоуправления, иное лицо, замещающее 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муниципальную должность, должны соблюдать ограничения, запреты, 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исполнять обязанности, которые установлены Федеральным </w:t>
      </w:r>
      <w:hyperlink r:id="rId5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декабря 2008 года N 273-ФЗ "О противодействии коррупции" и другими 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федеральными законами. Полномочия депутата, члена выборного органа 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местного самоуправления, выборного должностного лица местного 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самоуправления, иного лица, замещающего муниципальную должность, 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прекращаются досрочно в случае несоблюдения ограничений, запретов, 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неисполнения обязанностей, установленных Федеральным </w:t>
      </w:r>
      <w:hyperlink r:id="rId6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декабря 2008 года N 273-ФЗ "О противодействии коррупции",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декабря 2012 года N 230-ФЗ "О контроле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лиц, замещающих государственные должности, и 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лиц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доходам", Федеральным </w:t>
      </w:r>
      <w:hyperlink r:id="rId8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2013 года N 79-ФЗ 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"О запрете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отдельным категориям лиц открывать и иметь счета (вклады), 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наличные денежные средства и ценности в иностранных банках, 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пределами территории Российской Федерации, владеть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пользоваться иностранными финансовыми инструментами"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5) В статье 24: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в пункте 6.1 подпункт 1 – исключить.                                                                                                                                                 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в пункте 6.1 подпункт 2 изложить в следующей редакции: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«2) заниматься предпринимательской деятельностью лично 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доверенных лиц, а также участвовать в управлении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субъектом (за исключением жилищного, жилищно-строительного, </w:t>
      </w:r>
      <w:proofErr w:type="gramEnd"/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кооперативов, садоводческого, огороднического, дачного 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потребительских кооперативов, товарищества собственников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профсоюза, зарегистрированного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субъекта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объединений муниципальных образований), если иное </w:t>
      </w:r>
      <w:proofErr w:type="gramEnd"/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законами или если в порядке, 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правовым актом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законами субъекта Российской Федерации, ему 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поручено участвовать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этой организацией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пункт 8 изложить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редакции: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«8. Глава поселения должен соблюдать ограничения, запреты, исполнять   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обязанности, которые установлены Федеральным законом от 25 декабря    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2008 года № 273-ФЗ «О противодействии коррупции» и другими  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федеральными законами. Полномочия главы поселения прекращаются 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досрочно в случае несоблюдения ограничений, запретов, неисполнения 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обязанностей, установленных Федеральным законом от 25 декабря 2008 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года № 273-ФЗ «О противодействии коррупции», Федеральным законом      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3 декабря 2012 года № 230-ФЗ «О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лиц, замещающих государственные должности, и иных лиц их доходам», 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Федеральным законом от 7 мая 2013 года № 79-ФЗ «О запрете отдельным 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категориям лиц открывать и иметь счета (вклады), хранить наличные 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денежные средства и ценности в иностранных банках, расположенных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пределами территории российской Федерации, владеть и (или) 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иностранными финансовыми инструментами»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EBB" w:rsidRDefault="00182EBB" w:rsidP="0018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6) В статье 27:</w:t>
      </w:r>
    </w:p>
    <w:p w:rsidR="00182EBB" w:rsidRDefault="00182EBB" w:rsidP="0018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а) пункт 1 дополнить подпунктом 16 следующего содержания:</w:t>
      </w:r>
    </w:p>
    <w:p w:rsidR="00182EBB" w:rsidRDefault="00182EBB" w:rsidP="0018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«16) издания Главой поселения нормативного правового акта, </w:t>
      </w:r>
    </w:p>
    <w:p w:rsidR="00182EBB" w:rsidRDefault="00182EBB" w:rsidP="0018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противоречащего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Конституции Российской Федерации, федеральным    </w:t>
      </w:r>
    </w:p>
    <w:p w:rsidR="00182EBB" w:rsidRDefault="00182EBB" w:rsidP="0018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конституционным законам, федеральным законам, уставу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Челябинской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2EBB" w:rsidRDefault="00182EBB" w:rsidP="0018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области, уставу сельского поселения, если такие противоречия </w:t>
      </w:r>
    </w:p>
    <w:p w:rsidR="00182EBB" w:rsidRDefault="00182EBB" w:rsidP="0018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соответствующим судом, а Глава поселения в течение двух </w:t>
      </w:r>
    </w:p>
    <w:p w:rsidR="00182EBB" w:rsidRDefault="00182EBB" w:rsidP="0018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месяцев со 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вступления в силу решения суда либо в течение иного </w:t>
      </w:r>
    </w:p>
    <w:p w:rsidR="00182EBB" w:rsidRDefault="00182EBB" w:rsidP="0018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суда срока не принял в пределах своих </w:t>
      </w:r>
    </w:p>
    <w:p w:rsidR="00182EBB" w:rsidRDefault="00182EBB" w:rsidP="0018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полномочий мер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исполнению решения суда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2EBB" w:rsidRDefault="00182EBB" w:rsidP="0018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б) пункт 1 дополнить подпунктом 17 следующего содержания:</w:t>
      </w:r>
    </w:p>
    <w:p w:rsidR="00182EBB" w:rsidRDefault="00182EBB" w:rsidP="0018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«17) совершения Главой поселения действий, в том числе издания им  </w:t>
      </w:r>
    </w:p>
    <w:p w:rsidR="00182EBB" w:rsidRDefault="00182EBB" w:rsidP="0018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правового акта, не носящего нормативного характера,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влекущих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2EBB" w:rsidRDefault="00182EBB" w:rsidP="0018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 и свобод человека и гражданина, угрозу единству и </w:t>
      </w:r>
    </w:p>
    <w:p w:rsidR="00182EBB" w:rsidRDefault="00182EBB" w:rsidP="0018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целостности Российской Федерации, национальной </w:t>
      </w:r>
    </w:p>
    <w:p w:rsidR="00182EBB" w:rsidRDefault="00182EBB" w:rsidP="0018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обороноспособности, единству </w:t>
      </w:r>
    </w:p>
    <w:p w:rsidR="00182EBB" w:rsidRDefault="00182EBB" w:rsidP="0018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правового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кономического пространства Российской Федерации, </w:t>
      </w:r>
    </w:p>
    <w:p w:rsidR="00182EBB" w:rsidRDefault="00182EBB" w:rsidP="0018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нецелевое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межбюджетных трансфертов, имеющих целевое </w:t>
      </w:r>
    </w:p>
    <w:p w:rsidR="00182EBB" w:rsidRDefault="00182EBB" w:rsidP="0018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бюджетных кредитов, нарушение условий предоставления </w:t>
      </w:r>
    </w:p>
    <w:p w:rsidR="00182EBB" w:rsidRDefault="00182EBB" w:rsidP="0018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межбюджетных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трансфертов, бюджетных кредитов, полученных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2EBB" w:rsidRDefault="00182EBB" w:rsidP="0018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других бюджетов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бюджетной системы Российской Федерации, если это </w:t>
      </w:r>
    </w:p>
    <w:p w:rsidR="00182EBB" w:rsidRDefault="00182EBB" w:rsidP="0018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соответствующим судом, а Глава поселения не принял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2EBB" w:rsidRDefault="00182EBB" w:rsidP="0018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своих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полномочий мер по исполнению решения суда;».     </w:t>
      </w:r>
    </w:p>
    <w:p w:rsidR="00182EBB" w:rsidRDefault="00182EBB" w:rsidP="0018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182EBB" w:rsidRDefault="00182EBB" w:rsidP="0018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7) В статье 30:  </w:t>
      </w:r>
    </w:p>
    <w:p w:rsidR="00182EBB" w:rsidRDefault="00182EBB" w:rsidP="00182E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а) в пункте 1 подпункт 7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</w:rPr>
        <w:t>:</w:t>
      </w:r>
    </w:p>
    <w:p w:rsidR="00182EBB" w:rsidRDefault="00182EBB" w:rsidP="0018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«7)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обеспечивает условия для развития на территории поселения    </w:t>
      </w:r>
    </w:p>
    <w:p w:rsidR="00182EBB" w:rsidRDefault="00182EBB" w:rsidP="0018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физической культуры, школьного спорта и массового спорта, организует </w:t>
      </w:r>
    </w:p>
    <w:p w:rsidR="00182EBB" w:rsidRDefault="00182EBB" w:rsidP="0018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проведение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официальных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физкультурно-оздоровительных и спортивных </w:t>
      </w:r>
    </w:p>
    <w:p w:rsidR="00182EBB" w:rsidRDefault="00182EBB" w:rsidP="00182E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highlight w:val="magent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мероприятий поселения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highlight w:val="magenta"/>
        </w:rPr>
      </w:pPr>
    </w:p>
    <w:p w:rsidR="00182EBB" w:rsidRDefault="00182EBB" w:rsidP="0018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8) В статье 34:</w:t>
      </w:r>
    </w:p>
    <w:p w:rsidR="00182EBB" w:rsidRDefault="00182EBB" w:rsidP="0018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а) в пункте 11 абзац 1 изложить в следующей редакции: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«11. Проект местного бюджета, решение об утверждении местного    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бюджета, годовой отчет о его исполнении, ежеквартальные сведения о 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местного бюджета и о численности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рганов местного самоуправления, работников муниципальных 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учреждений с указанием фактических расходов на оплату их труда    </w:t>
      </w:r>
    </w:p>
    <w:p w:rsidR="00182EBB" w:rsidRDefault="00182EBB" w:rsidP="0018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подлежат официальному опубликованию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82EBB" w:rsidRDefault="00182EBB" w:rsidP="00182E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lang w:eastAsia="ru-RU"/>
        </w:rPr>
      </w:pPr>
    </w:p>
    <w:p w:rsidR="00182EBB" w:rsidRDefault="00182EBB" w:rsidP="0018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EBB" w:rsidRDefault="00182EBB" w:rsidP="00182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EBB" w:rsidRDefault="00182EBB" w:rsidP="00182EBB">
      <w:pPr>
        <w:spacing w:after="0" w:line="240" w:lineRule="auto"/>
        <w:rPr>
          <w:b/>
          <w:sz w:val="48"/>
          <w:szCs w:val="4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сельского поселения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А.М.Ибрагимов</w:t>
      </w:r>
      <w:bookmarkStart w:id="0" w:name="_GoBack"/>
      <w:bookmarkEnd w:id="0"/>
      <w:proofErr w:type="spellEnd"/>
    </w:p>
    <w:p w:rsidR="00A94184" w:rsidRDefault="00A94184"/>
    <w:sectPr w:rsidR="00A9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01"/>
    <w:rsid w:val="00182EBB"/>
    <w:rsid w:val="00A94184"/>
    <w:rsid w:val="00F0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1 Знак"/>
    <w:basedOn w:val="a0"/>
    <w:link w:val="a4"/>
    <w:locked/>
    <w:rsid w:val="00182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1"/>
    <w:basedOn w:val="a"/>
    <w:link w:val="a3"/>
    <w:unhideWhenUsed/>
    <w:rsid w:val="00182E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182EBB"/>
  </w:style>
  <w:style w:type="character" w:styleId="a5">
    <w:name w:val="Hyperlink"/>
    <w:basedOn w:val="a0"/>
    <w:uiPriority w:val="99"/>
    <w:semiHidden/>
    <w:unhideWhenUsed/>
    <w:rsid w:val="00182E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1 Знак"/>
    <w:basedOn w:val="a0"/>
    <w:link w:val="a4"/>
    <w:locked/>
    <w:rsid w:val="00182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1"/>
    <w:basedOn w:val="a"/>
    <w:link w:val="a3"/>
    <w:unhideWhenUsed/>
    <w:rsid w:val="00182E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182EBB"/>
  </w:style>
  <w:style w:type="character" w:styleId="a5">
    <w:name w:val="Hyperlink"/>
    <w:basedOn w:val="a0"/>
    <w:uiPriority w:val="99"/>
    <w:semiHidden/>
    <w:unhideWhenUsed/>
    <w:rsid w:val="00182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446B51108B8E36E398DE3E4EBFADC1AF43959B4B154A6766A0B44F8B5S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4446B51108B8E36E398DE3E4EBFADC1AF4385FBAB454A6766A0B44F8B5S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4446B51108B8E36E398DE3E4EBFADC1AF4395ABFB654A6766A0B44F8B5SDF" TargetMode="External"/><Relationship Id="rId5" Type="http://schemas.openxmlformats.org/officeDocument/2006/relationships/hyperlink" Target="consultantplus://offline/ref=F84446B51108B8E36E398DE3E4EBFADC1AF4395ABFB654A6766A0B44F8B5S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1467</Words>
  <Characters>8368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2016-08-05T05:42:00Z</dcterms:created>
  <dcterms:modified xsi:type="dcterms:W3CDTF">2016-08-05T05:51:00Z</dcterms:modified>
</cp:coreProperties>
</file>